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4005" w14:textId="5920CD0C" w:rsidR="00920EED" w:rsidRPr="005913FC" w:rsidRDefault="005913FC">
      <w:pPr>
        <w:spacing w:after="0" w:line="240" w:lineRule="auto"/>
        <w:rPr>
          <w:rFonts w:ascii="Open Sans" w:hAnsi="Open Sans" w:cs="Open Sans"/>
          <w:sz w:val="56"/>
          <w:szCs w:val="56"/>
          <w:lang w:val="en-US"/>
        </w:rPr>
      </w:pPr>
      <w:r w:rsidRPr="005913FC">
        <w:rPr>
          <w:rFonts w:ascii="Open Sans" w:hAnsi="Open Sans" w:cs="Open Sans"/>
          <w:noProof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ECDBBC" wp14:editId="680D1187">
            <wp:simplePos x="0" y="0"/>
            <wp:positionH relativeFrom="column">
              <wp:posOffset>0</wp:posOffset>
            </wp:positionH>
            <wp:positionV relativeFrom="paragraph">
              <wp:posOffset>-1036955</wp:posOffset>
            </wp:positionV>
            <wp:extent cx="1325880" cy="622935"/>
            <wp:effectExtent l="0" t="0" r="0" b="0"/>
            <wp:wrapNone/>
            <wp:docPr id="20839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3220" name="Picture 2083932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3FC">
        <w:rPr>
          <w:rFonts w:ascii="Open Sans" w:hAnsi="Open Sans" w:cs="Open Sans"/>
          <w:sz w:val="56"/>
          <w:szCs w:val="56"/>
          <w:lang w:val="en-US"/>
        </w:rPr>
        <w:t xml:space="preserve">ANNUAL </w:t>
      </w:r>
      <w:r w:rsidRPr="005913FC">
        <w:rPr>
          <w:rFonts w:ascii="Open Sans" w:hAnsi="Open Sans" w:cs="Open Sans"/>
          <w:b/>
          <w:sz w:val="56"/>
          <w:szCs w:val="56"/>
          <w:lang w:val="en-US"/>
        </w:rPr>
        <w:t>MEETING</w:t>
      </w:r>
    </w:p>
    <w:p w14:paraId="4EFDDE9A" w14:textId="77777777" w:rsidR="00920EED" w:rsidRPr="005913FC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C518B2A" w14:textId="77777777" w:rsidR="00920EED" w:rsidRPr="005913FC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54C690" w14:textId="77777777" w:rsidR="00920EED" w:rsidRPr="005913FC" w:rsidRDefault="005913FC">
      <w:pPr>
        <w:spacing w:after="0" w:line="240" w:lineRule="auto"/>
        <w:rPr>
          <w:rFonts w:ascii="Open Sans" w:hAnsi="Open Sans" w:cs="Open Sans"/>
          <w:sz w:val="24"/>
          <w:szCs w:val="32"/>
        </w:rPr>
      </w:pPr>
      <w:r w:rsidRPr="005913FC">
        <w:rPr>
          <w:rFonts w:ascii="Open Sans" w:hAnsi="Open Sans" w:cs="Open Sans"/>
          <w:b/>
          <w:sz w:val="24"/>
          <w:szCs w:val="32"/>
        </w:rPr>
        <w:t xml:space="preserve">DATE: </w:t>
      </w:r>
    </w:p>
    <w:p w14:paraId="52526957" w14:textId="77777777" w:rsidR="00920EED" w:rsidRPr="005913FC" w:rsidRDefault="005913FC">
      <w:pPr>
        <w:spacing w:after="0" w:line="240" w:lineRule="auto"/>
        <w:rPr>
          <w:rFonts w:ascii="Open Sans" w:hAnsi="Open Sans" w:cs="Open Sans"/>
          <w:sz w:val="24"/>
          <w:szCs w:val="32"/>
        </w:rPr>
      </w:pPr>
      <w:r w:rsidRPr="005913FC">
        <w:rPr>
          <w:rFonts w:ascii="Open Sans" w:hAnsi="Open Sans" w:cs="Open Sans"/>
          <w:b/>
          <w:sz w:val="24"/>
          <w:szCs w:val="32"/>
        </w:rPr>
        <w:t xml:space="preserve">CLIENT: </w:t>
      </w:r>
    </w:p>
    <w:p w14:paraId="3E9FFF14" w14:textId="77777777" w:rsidR="00920EED" w:rsidRPr="005913FC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B097F41" w14:textId="77777777" w:rsidR="00920EED" w:rsidRPr="005913FC" w:rsidRDefault="005913FC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5913FC">
        <w:rPr>
          <w:rFonts w:ascii="Open Sans" w:hAnsi="Open Sans" w:cs="Open Sans"/>
          <w:sz w:val="20"/>
          <w:szCs w:val="20"/>
        </w:rPr>
        <w:t xml:space="preserve">NOTE: All action items will be recorded in </w:t>
      </w:r>
      <w:r w:rsidRPr="005913FC">
        <w:rPr>
          <w:rFonts w:ascii="Open Sans" w:hAnsi="Open Sans" w:cs="Open Sans"/>
          <w:b/>
          <w:color w:val="ED7D31" w:themeColor="accent2"/>
          <w:sz w:val="20"/>
          <w:szCs w:val="20"/>
        </w:rPr>
        <w:t>Success Accounting Group</w:t>
      </w:r>
      <w:r w:rsidRPr="005913FC">
        <w:rPr>
          <w:rFonts w:ascii="Open Sans" w:hAnsi="Open Sans" w:cs="Open Sans"/>
          <w:b/>
          <w:sz w:val="20"/>
          <w:szCs w:val="20"/>
        </w:rPr>
        <w:t xml:space="preserve"> Portal under “Resources”</w:t>
      </w:r>
    </w:p>
    <w:p w14:paraId="5663A40C" w14:textId="77777777" w:rsidR="00920EED" w:rsidRDefault="00920EE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14:paraId="3344D33D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47994C7B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1.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F17E8A4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ALL ABOUT YOU</w:t>
            </w:r>
          </w:p>
        </w:tc>
      </w:tr>
      <w:tr w:rsidR="00920EED" w14:paraId="05BF2DC9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7268A812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34049D5F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0160F78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What is on your mind?</w:t>
            </w:r>
          </w:p>
          <w:p w14:paraId="595C2CC8" w14:textId="77777777" w:rsidR="00920EED" w:rsidRPr="005913FC" w:rsidRDefault="00920EE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02EEBB8" w14:textId="77777777" w:rsidR="00920EED" w:rsidRPr="005913FC" w:rsidRDefault="00920EE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315BD5F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540EC2F2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Can we ask you some very important questions?</w:t>
            </w:r>
          </w:p>
          <w:p w14:paraId="5559AB29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What is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important to you in your life?</w:t>
            </w:r>
          </w:p>
          <w:p w14:paraId="6C08174A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would make this year a great year personally?</w:t>
            </w:r>
          </w:p>
          <w:p w14:paraId="0D725218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would you need to achieve in your business to achieve those goals?</w:t>
            </w:r>
          </w:p>
          <w:p w14:paraId="75C41EE2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How can we help you get there faster?</w:t>
            </w:r>
          </w:p>
          <w:p w14:paraId="7FE1BED5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What information do you need from us to know you’re on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track in reaching those goals?</w:t>
            </w:r>
          </w:p>
          <w:p w14:paraId="1262DF9A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How can we best help you to stay on track?</w:t>
            </w:r>
          </w:p>
          <w:p w14:paraId="7628D1E9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What’s the biggest thing getting in your way?</w:t>
            </w:r>
          </w:p>
          <w:p w14:paraId="1709D5FA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do you need to say “NO” to, to make this happen?</w:t>
            </w:r>
          </w:p>
          <w:p w14:paraId="6F6294E2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is your exit plan? sale / succession planning / franchising / licensing</w:t>
            </w:r>
          </w:p>
          <w:p w14:paraId="33F6A3BB" w14:textId="77777777" w:rsidR="00920EED" w:rsidRPr="005913FC" w:rsidRDefault="005913F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How i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mportant is it to you to protect your wealth in your family “Bloodline”?</w:t>
            </w:r>
          </w:p>
          <w:p w14:paraId="17F3F9B4" w14:textId="77777777" w:rsidR="005913FC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124C1EC3" w14:textId="77777777" w:rsidR="00920EED" w:rsidRDefault="00920EE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DD665FD" w14:textId="77777777" w:rsidR="005913FC" w:rsidRDefault="005913F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14:paraId="50A50A9C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0D44CECC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2.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3BE252E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WHERE ARE YOU NOW</w:t>
            </w:r>
          </w:p>
        </w:tc>
      </w:tr>
      <w:tr w:rsidR="00920EED" w14:paraId="49522D50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6694E5A6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793B0F7B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9CDDD63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Review of your most recent Financial Statements and Tax Returns</w:t>
            </w:r>
          </w:p>
          <w:p w14:paraId="19B31AF9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Tax payable – how much and when</w:t>
            </w:r>
          </w:p>
          <w:p w14:paraId="071E8D8A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Trend Analysis – 3-year review</w:t>
            </w:r>
          </w:p>
          <w:p w14:paraId="3A289AC2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Why have they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occurred?</w:t>
            </w:r>
          </w:p>
          <w:p w14:paraId="42C5E416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action is required?</w:t>
            </w:r>
          </w:p>
          <w:p w14:paraId="3CCBF124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Where did the cash go?</w:t>
            </w:r>
          </w:p>
          <w:p w14:paraId="76EEC10D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Brief Assessment of EBIT, Balance Sheet and Business Value</w:t>
            </w:r>
          </w:p>
          <w:p w14:paraId="4070FACC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7560C3F0" w14:textId="09160A2D" w:rsidR="00920EED" w:rsidRDefault="00920EED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17C30781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1C49BC69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3.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3CDC31D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WHERE YOU WANT TO BE IN THE FUTURE</w:t>
            </w:r>
          </w:p>
        </w:tc>
      </w:tr>
      <w:tr w:rsidR="00920EED" w:rsidRPr="005913FC" w14:paraId="216D1269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30039CC8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15A271FC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13FB9569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is possible in the coming 12 months?</w:t>
            </w:r>
          </w:p>
          <w:p w14:paraId="359F8DD9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Revenue</w:t>
            </w:r>
          </w:p>
          <w:p w14:paraId="45119A38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lastRenderedPageBreak/>
              <w:t>EBIT</w:t>
            </w:r>
          </w:p>
          <w:p w14:paraId="4F562EC2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Team</w:t>
            </w:r>
          </w:p>
          <w:p w14:paraId="384CAF34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Marketing</w:t>
            </w:r>
          </w:p>
          <w:p w14:paraId="70EA38DA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Products /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Services</w:t>
            </w:r>
          </w:p>
          <w:p w14:paraId="6493F0AA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Any changes coming up?</w:t>
            </w:r>
          </w:p>
          <w:p w14:paraId="1A849223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Other ideas for business improvement</w:t>
            </w:r>
          </w:p>
          <w:p w14:paraId="6AE6FD2A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do you consider to be Financial “Freedom”?</w:t>
            </w:r>
          </w:p>
          <w:p w14:paraId="3A8B13CB" w14:textId="77777777" w:rsidR="00920EED" w:rsidRPr="005913FC" w:rsidRDefault="005913FC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Create / Update “Freedom” Plan</w:t>
            </w:r>
          </w:p>
          <w:p w14:paraId="04831D01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4FC6311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b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KEY QUESTION</w:t>
            </w:r>
          </w:p>
          <w:p w14:paraId="51714363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If you could improve 3 things in your business right now, assuming all resources you needed we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re available to you, what would they be, how would you di it and what would the impact be?</w:t>
            </w:r>
          </w:p>
          <w:p w14:paraId="0133205C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0680755" w14:textId="77777777" w:rsidR="00920EED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D1C2AA" w14:textId="77777777" w:rsidR="005913FC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701076D5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61EE2E44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4.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0971DBF8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BUSINESS HEALTH CHECK</w:t>
            </w:r>
          </w:p>
        </w:tc>
      </w:tr>
      <w:tr w:rsidR="00920EED" w:rsidRPr="005913FC" w14:paraId="2E64DE2D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42ABBCFE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517E409A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73813619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Technology and laws change all the time. How is your business going with?</w:t>
            </w:r>
          </w:p>
          <w:p w14:paraId="3F055B56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B8DCEA1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Disaster Recovery Plan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does what, and how, if something very bad happens</w:t>
            </w:r>
          </w:p>
          <w:p w14:paraId="1A3CCEE8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Accounting System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What is it? What’s not working? Who updates it? Are you happy with it?</w:t>
            </w:r>
          </w:p>
          <w:p w14:paraId="29DA5AA5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Bookkeeping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is doing it? Is it always up to date? Any issues?</w:t>
            </w:r>
          </w:p>
          <w:p w14:paraId="38D446E8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Payroll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is processing it? Is this working well? Are pay rates correct? Start + Finish confirmation?</w:t>
            </w:r>
          </w:p>
          <w:p w14:paraId="42B0F963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Rostering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Who does this? How are employees notified? Is this working?</w:t>
            </w:r>
          </w:p>
          <w:p w14:paraId="1A5C3345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HR Systems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Do you have compliant Policies? Does every team member have a signed Emp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loyment Contract + Position Description?</w:t>
            </w:r>
          </w:p>
          <w:p w14:paraId="5E278B8C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Point of Sale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Does it need updating? Are reports giving you what you need?</w:t>
            </w:r>
          </w:p>
          <w:p w14:paraId="2E215D84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eCommerce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Linked to accounting system? Is this working well?</w:t>
            </w:r>
          </w:p>
          <w:p w14:paraId="510D5AC2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Stock Control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What do you use? Is it working well? Does it link to your a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ccounting system?</w:t>
            </w:r>
          </w:p>
          <w:p w14:paraId="085F9B19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Record Keeping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Would you like to make this easy for you and paperless?</w:t>
            </w:r>
          </w:p>
          <w:p w14:paraId="56CDC0A8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EAC2276" w14:textId="77777777" w:rsidR="00920EED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52F800" w14:textId="77777777" w:rsidR="005913FC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4D640783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5CB2F8F5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5.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5905C504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TAX CHECK</w:t>
            </w:r>
          </w:p>
        </w:tc>
      </w:tr>
      <w:tr w:rsidR="00920EED" w:rsidRPr="005913FC" w14:paraId="5787BE55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11811D5C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21501410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181E61C9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Are you up to date with?</w:t>
            </w:r>
          </w:p>
          <w:p w14:paraId="609A29CB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15423F6B" w14:textId="77777777" w:rsidR="00920EED" w:rsidRPr="005913FC" w:rsidRDefault="005913F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Employee PAYG / GST / Employee Superannuation / Business + Personal PAYG Instalments</w:t>
            </w:r>
          </w:p>
          <w:p w14:paraId="2987AA37" w14:textId="77777777" w:rsidR="00920EED" w:rsidRPr="005913FC" w:rsidRDefault="005913F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 xml:space="preserve">Div7a Loan Agreements + </w:t>
            </w:r>
            <w:r w:rsidRPr="005913FC">
              <w:rPr>
                <w:rFonts w:ascii="Open Sans" w:hAnsi="Open Sans" w:cs="Open Sans"/>
                <w:sz w:val="20"/>
                <w:szCs w:val="20"/>
              </w:rPr>
              <w:t>Annual Repayments?</w:t>
            </w:r>
          </w:p>
          <w:p w14:paraId="5499B840" w14:textId="77777777" w:rsidR="00920EED" w:rsidRPr="005913FC" w:rsidRDefault="005913F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Simple Loan Agreements – Funds injected into business from personal cash / home loan</w:t>
            </w:r>
          </w:p>
          <w:p w14:paraId="283E58E7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AE54DBC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lastRenderedPageBreak/>
              <w:t>Do you need to consider?</w:t>
            </w:r>
          </w:p>
          <w:p w14:paraId="49E431DD" w14:textId="77777777" w:rsidR="00920EED" w:rsidRPr="005913FC" w:rsidRDefault="005913F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PSI Issues / Payroll tax / FBT / GST Registration (for small businesses) / R&amp;D Tax Incentive Application</w:t>
            </w:r>
          </w:p>
          <w:p w14:paraId="5259BBD5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D9DA88F" w14:textId="77777777" w:rsidR="00920EED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E3D67FE" w14:textId="77777777" w:rsidR="005913FC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11728B4F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74583C14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6.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7805CC10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 xml:space="preserve">ASSET </w:t>
            </w: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PROTECTION</w:t>
            </w:r>
          </w:p>
        </w:tc>
      </w:tr>
      <w:tr w:rsidR="00920EED" w:rsidRPr="005913FC" w14:paraId="17631BDA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72571529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11D3C055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038628DE" w14:textId="77777777" w:rsidR="00920EED" w:rsidRPr="005913FC" w:rsidRDefault="005913F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Estate Planning</w:t>
            </w:r>
          </w:p>
          <w:p w14:paraId="4CDA71AA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Who has these documents?</w:t>
            </w:r>
          </w:p>
          <w:p w14:paraId="73475641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Update Wills – include “bloodline” provisions</w:t>
            </w:r>
          </w:p>
          <w:p w14:paraId="12C4F11B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Update Powers of Attorney</w:t>
            </w:r>
          </w:p>
          <w:p w14:paraId="28624518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Update Medical Directive</w:t>
            </w:r>
          </w:p>
          <w:p w14:paraId="5D016A9B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Update Letter of Wishes for Family</w:t>
            </w:r>
          </w:p>
          <w:p w14:paraId="1A63A1B0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B3EAD8F" w14:textId="77777777" w:rsidR="00920EED" w:rsidRPr="005913FC" w:rsidRDefault="005913F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Separation of “Risk” + “Asset” persons in family group?</w:t>
            </w:r>
          </w:p>
          <w:p w14:paraId="2E9531E0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Protect family home / investment properties with “Gift + Loan Back” Strategy</w:t>
            </w:r>
          </w:p>
          <w:p w14:paraId="2CA719A5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Upgrade Trust Deeds – new income streaming provisions / Control provisions correct?</w:t>
            </w:r>
          </w:p>
          <w:p w14:paraId="218F9C6B" w14:textId="77777777" w:rsidR="00920EED" w:rsidRPr="005913FC" w:rsidRDefault="005913FC">
            <w:pPr>
              <w:pStyle w:val="ListParagraph"/>
              <w:numPr>
                <w:ilvl w:val="1"/>
                <w:numId w:val="4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Asset Holding Trust with “bloodline” provisions</w:t>
            </w:r>
          </w:p>
          <w:p w14:paraId="1D7087AB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011179F3" w14:textId="77777777" w:rsidR="00920EED" w:rsidRPr="005913FC" w:rsidRDefault="005913F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 xml:space="preserve">Separation of “Risk” + “Asset” </w:t>
            </w:r>
            <w:r w:rsidRPr="005913FC">
              <w:rPr>
                <w:rFonts w:ascii="Open Sans" w:hAnsi="Open Sans" w:cs="Open Sans"/>
                <w:sz w:val="20"/>
                <w:szCs w:val="20"/>
              </w:rPr>
              <w:t>entities in family group?</w:t>
            </w:r>
          </w:p>
          <w:p w14:paraId="1680160E" w14:textId="77777777" w:rsidR="00920EED" w:rsidRPr="005913FC" w:rsidRDefault="005913FC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Separate Trading and Ownership entities? (Level 1)</w:t>
            </w:r>
          </w:p>
          <w:p w14:paraId="4ADAC218" w14:textId="77777777" w:rsidR="00920EED" w:rsidRPr="005913FC" w:rsidRDefault="005913FC">
            <w:pPr>
              <w:pStyle w:val="ListParagraph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Flush out retained profits, loan back with secured loan</w:t>
            </w:r>
          </w:p>
          <w:p w14:paraId="4555021A" w14:textId="77777777" w:rsidR="00920EED" w:rsidRPr="005913FC" w:rsidRDefault="005913FC">
            <w:pPr>
              <w:pStyle w:val="ListParagraph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Restructure ownership</w:t>
            </w:r>
          </w:p>
          <w:p w14:paraId="693E667A" w14:textId="77777777" w:rsidR="00920EED" w:rsidRPr="005913FC" w:rsidRDefault="005913FC">
            <w:pPr>
              <w:pStyle w:val="ListParagraph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Transfer business to Company at high value, use Small Business CGT Provisions, Company borrow from ba</w:t>
            </w:r>
            <w:r w:rsidRPr="005913FC">
              <w:rPr>
                <w:rFonts w:ascii="Open Sans" w:hAnsi="Open Sans" w:cs="Open Sans"/>
                <w:sz w:val="20"/>
                <w:szCs w:val="20"/>
              </w:rPr>
              <w:t>nk to repay sale price, pay off non-tax deductible home loan debt</w:t>
            </w:r>
          </w:p>
          <w:p w14:paraId="19EE37A8" w14:textId="77777777" w:rsidR="00920EED" w:rsidRPr="005913FC" w:rsidRDefault="005913FC">
            <w:pPr>
              <w:pStyle w:val="ListParagraph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Interpose Company Shareholder of Trading Company, eliminate Div 7A issues</w:t>
            </w:r>
          </w:p>
          <w:p w14:paraId="62D9D9A2" w14:textId="77777777" w:rsidR="00920EED" w:rsidRPr="005913FC" w:rsidRDefault="005913FC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Separate Business Asset Holding entity? (Level 2)</w:t>
            </w:r>
          </w:p>
          <w:p w14:paraId="5A7EFF21" w14:textId="77777777" w:rsidR="00920EED" w:rsidRPr="005913FC" w:rsidRDefault="005913FC">
            <w:pPr>
              <w:pStyle w:val="ListParagraph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Assign IP, License use back to Trading entity</w:t>
            </w:r>
          </w:p>
          <w:p w14:paraId="550E88AD" w14:textId="77777777" w:rsidR="00920EED" w:rsidRPr="005913FC" w:rsidRDefault="005913FC">
            <w:pPr>
              <w:pStyle w:val="ListParagraph"/>
              <w:numPr>
                <w:ilvl w:val="3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Business Name / Trad</w:t>
            </w:r>
            <w:r w:rsidRPr="005913FC">
              <w:rPr>
                <w:rFonts w:ascii="Open Sans" w:hAnsi="Open Sans" w:cs="Open Sans"/>
                <w:sz w:val="20"/>
                <w:szCs w:val="20"/>
              </w:rPr>
              <w:t>emarks / Patents / Knowhow / Systems / web URL’s</w:t>
            </w:r>
          </w:p>
          <w:p w14:paraId="299E4012" w14:textId="77777777" w:rsidR="00920EED" w:rsidRPr="005913FC" w:rsidRDefault="005913FC">
            <w:pPr>
              <w:pStyle w:val="ListParagraph"/>
              <w:numPr>
                <w:ilvl w:val="2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Sell other Assets across with Tax Invoice, Rent back to Trading Entity</w:t>
            </w:r>
          </w:p>
          <w:p w14:paraId="370CC99B" w14:textId="77777777" w:rsidR="00920EED" w:rsidRPr="005913FC" w:rsidRDefault="005913FC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Separate Employment / Labour Hire entity? (Level 3)</w:t>
            </w:r>
          </w:p>
          <w:p w14:paraId="009F1BB3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2F65414" w14:textId="77777777" w:rsidR="00920EED" w:rsidRDefault="005913F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</w:rPr>
              <w:t>Use of “Bucket” Company to cap tax at 27.5% or 30%?</w:t>
            </w:r>
          </w:p>
          <w:p w14:paraId="54784A20" w14:textId="77777777" w:rsidR="005913FC" w:rsidRPr="005913FC" w:rsidRDefault="005913FC" w:rsidP="005913FC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6F0469FE" w14:textId="77777777" w:rsidR="00920EED" w:rsidRPr="005913FC" w:rsidRDefault="00920EED">
            <w:pPr>
              <w:pStyle w:val="ListParagraph"/>
              <w:tabs>
                <w:tab w:val="left" w:pos="960"/>
              </w:tabs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72C04ED" w14:textId="25C095B4" w:rsidR="00920EED" w:rsidRPr="005913FC" w:rsidRDefault="00920EED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00698452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1EC5DB88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7.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783A54F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WEALTH CREATION</w:t>
            </w:r>
          </w:p>
        </w:tc>
      </w:tr>
      <w:tr w:rsidR="00920EED" w:rsidRPr="005913FC" w14:paraId="7D819F72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6B05EF3D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5DB7F2DE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74ED12AD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Freedom Gap Philosophy – “One eye for now, one eye on the future”</w:t>
            </w:r>
          </w:p>
          <w:p w14:paraId="45F2637E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Updates needed to your Personal Wealth Portal?</w:t>
            </w:r>
          </w:p>
          <w:p w14:paraId="7EDFC14B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What is your preferred investment focus? – % for Property / Shares / Cash / Business /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lastRenderedPageBreak/>
              <w:t>Other</w:t>
            </w:r>
          </w:p>
          <w:p w14:paraId="6907695B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What are your Debt reduction plans?</w:t>
            </w:r>
          </w:p>
          <w:p w14:paraId="5C61C5DD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“Bucket” Compa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ny for 27.5% or 30% tax – How to invest the cash in it?</w:t>
            </w:r>
          </w:p>
          <w:p w14:paraId="2DF08827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Superannuation</w:t>
            </w:r>
          </w:p>
          <w:p w14:paraId="7FA403F9" w14:textId="77777777" w:rsidR="00920EED" w:rsidRPr="005913FC" w:rsidRDefault="005913FC">
            <w:pPr>
              <w:pStyle w:val="ListParagraph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Maximise annual funds contributed</w:t>
            </w:r>
          </w:p>
          <w:p w14:paraId="5239766B" w14:textId="77777777" w:rsidR="00920EED" w:rsidRPr="005913FC" w:rsidRDefault="005913FC">
            <w:pPr>
              <w:pStyle w:val="ListParagraph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Options to get your super working harder</w:t>
            </w:r>
          </w:p>
          <w:p w14:paraId="0180D698" w14:textId="77777777" w:rsidR="00920EED" w:rsidRPr="005913FC" w:rsidRDefault="005913FC">
            <w:pPr>
              <w:pStyle w:val="ListParagraph"/>
              <w:numPr>
                <w:ilvl w:val="1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Is an SMSF appropriate? – Only for: Property (geared) / Shares / Own investment choice</w:t>
            </w:r>
          </w:p>
          <w:p w14:paraId="46B53207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Shares / Managed 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Investments – Review + rebalance needed?</w:t>
            </w:r>
          </w:p>
          <w:p w14:paraId="304D01D9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Properties – Long term hold? Any need to be sold? </w:t>
            </w:r>
            <w:r w:rsidRPr="005913FC">
              <w:rPr>
                <w:rFonts w:ascii="Open Sans" w:hAnsi="Open Sans" w:cs="Open Sans"/>
                <w:b/>
                <w:color w:val="ED7D31" w:themeColor="accent2"/>
                <w:sz w:val="20"/>
                <w:szCs w:val="20"/>
                <w:lang w:val="en-AU"/>
              </w:rPr>
              <w:t>Success Accounting Group</w:t>
            </w: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 xml:space="preserve"> research + options</w:t>
            </w:r>
          </w:p>
          <w:p w14:paraId="154CB5D4" w14:textId="77777777" w:rsidR="00920EED" w:rsidRPr="005913FC" w:rsidRDefault="005913F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Insurances – Review needed?</w:t>
            </w:r>
          </w:p>
          <w:p w14:paraId="3AE8513F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70CED624" w14:textId="77777777" w:rsidR="00920EED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A27ED47" w14:textId="77777777" w:rsidR="005913FC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056643A7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49FA1B7D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8.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1AFD605B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HOW TO GET THERE</w:t>
            </w:r>
          </w:p>
        </w:tc>
      </w:tr>
      <w:tr w:rsidR="00920EED" w:rsidRPr="005913FC" w14:paraId="26BF83CD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3F3E00CF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48B1E64E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6BDD27C2" w14:textId="77777777" w:rsidR="00920EED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Get there FASTER with our incredible advisory team!</w:t>
            </w:r>
          </w:p>
          <w:p w14:paraId="1E4B2D1F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450ECA9D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 xml:space="preserve">Monthly </w:t>
            </w: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Mentoring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Virtual CFO analysis + insight</w:t>
            </w:r>
          </w:p>
          <w:p w14:paraId="637FC665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Advisory Board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Meet with you monthly, keep you and you Board accountable</w:t>
            </w:r>
          </w:p>
          <w:p w14:paraId="37EAF6F8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KPI + Goal Setting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Help you focus on what really matters</w:t>
            </w:r>
          </w:p>
          <w:p w14:paraId="4C115F9C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Decision Making Support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Available on call, when you need us</w:t>
            </w:r>
          </w:p>
          <w:p w14:paraId="518DC381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Strategic Plannin</w:t>
            </w: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g Day facilitation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Create your “One Page Plan” with a focus on your Purpose + Values, team development and marketing focus</w:t>
            </w:r>
          </w:p>
          <w:p w14:paraId="469211EA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Scenario Planning facilitation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Stretch your thinking, look at options, unearth opportunities</w:t>
            </w:r>
          </w:p>
          <w:p w14:paraId="6CC626FB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Forecasting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Put discipline around future planning, test your thinking, keep the Bank and your Board happy</w:t>
            </w:r>
          </w:p>
          <w:p w14:paraId="08D25762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b/>
                <w:sz w:val="20"/>
                <w:szCs w:val="20"/>
                <w:lang w:val="en-AU"/>
              </w:rPr>
              <w:t>WealthPlan</w:t>
            </w: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 xml:space="preserve"> – Create, grow and protect your wealth</w:t>
            </w:r>
          </w:p>
          <w:p w14:paraId="086F092C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</w:tc>
      </w:tr>
    </w:tbl>
    <w:p w14:paraId="1C300666" w14:textId="77777777" w:rsidR="00920EED" w:rsidRDefault="00920EE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6FAA61A" w14:textId="77777777" w:rsidR="005913FC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19"/>
      </w:tblGrid>
      <w:tr w:rsidR="00920EED" w:rsidRPr="005913FC" w14:paraId="4F6A8BBF" w14:textId="77777777">
        <w:trPr>
          <w:trHeight w:val="397"/>
        </w:trPr>
        <w:tc>
          <w:tcPr>
            <w:tcW w:w="993" w:type="dxa"/>
            <w:shd w:val="clear" w:color="auto" w:fill="44546A" w:themeFill="text2"/>
            <w:vAlign w:val="center"/>
          </w:tcPr>
          <w:p w14:paraId="79722FFF" w14:textId="77777777" w:rsidR="00920EED" w:rsidRPr="005913FC" w:rsidRDefault="005913FC">
            <w:pPr>
              <w:spacing w:after="0" w:line="240" w:lineRule="auto"/>
              <w:ind w:left="173"/>
              <w:rPr>
                <w:rFonts w:ascii="Open Sans" w:hAnsi="Open Sans" w:cs="Open Sans"/>
                <w:b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b/>
                <w:color w:val="FFFFFF" w:themeColor="background1"/>
                <w:spacing w:val="20"/>
                <w:sz w:val="16"/>
                <w:szCs w:val="16"/>
              </w:rPr>
              <w:t>9.</w:t>
            </w:r>
          </w:p>
        </w:tc>
        <w:tc>
          <w:tcPr>
            <w:tcW w:w="8919" w:type="dxa"/>
            <w:shd w:val="clear" w:color="auto" w:fill="44546A" w:themeFill="text2"/>
            <w:vAlign w:val="center"/>
          </w:tcPr>
          <w:p w14:paraId="2CA84BA4" w14:textId="77777777" w:rsidR="00920EED" w:rsidRPr="005913FC" w:rsidRDefault="005913FC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</w:pPr>
            <w:r w:rsidRPr="005913FC">
              <w:rPr>
                <w:rFonts w:ascii="Open Sans" w:hAnsi="Open Sans" w:cs="Open Sans"/>
                <w:color w:val="FFFFFF" w:themeColor="background1"/>
                <w:spacing w:val="20"/>
                <w:sz w:val="16"/>
                <w:szCs w:val="16"/>
              </w:rPr>
              <w:t>YOUR NEXT STEP</w:t>
            </w:r>
          </w:p>
        </w:tc>
      </w:tr>
      <w:tr w:rsidR="00920EED" w:rsidRPr="005913FC" w14:paraId="51948B5A" w14:textId="77777777">
        <w:trPr>
          <w:trHeight w:val="567"/>
        </w:trPr>
        <w:tc>
          <w:tcPr>
            <w:tcW w:w="993" w:type="dxa"/>
            <w:tcBorders>
              <w:bottom w:val="single" w:sz="8" w:space="0" w:color="auto"/>
            </w:tcBorders>
          </w:tcPr>
          <w:p w14:paraId="45800EEE" w14:textId="77777777" w:rsidR="00920EED" w:rsidRPr="005913FC" w:rsidRDefault="00920EED">
            <w:pPr>
              <w:spacing w:after="0" w:line="240" w:lineRule="auto"/>
              <w:ind w:left="173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9" w:type="dxa"/>
            <w:tcBorders>
              <w:bottom w:val="single" w:sz="8" w:space="0" w:color="auto"/>
            </w:tcBorders>
          </w:tcPr>
          <w:p w14:paraId="5CC9938E" w14:textId="77777777" w:rsidR="00920EED" w:rsidRPr="005913FC" w:rsidRDefault="00920EED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</w:p>
          <w:p w14:paraId="3C2E9949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Create WHO, WHAT, WHEN plan</w:t>
            </w:r>
          </w:p>
          <w:p w14:paraId="62BB522B" w14:textId="77777777" w:rsidR="00920EED" w:rsidRPr="005913FC" w:rsidRDefault="005913F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Open Sans" w:hAnsi="Open Sans" w:cs="Open Sans"/>
                <w:sz w:val="20"/>
                <w:szCs w:val="20"/>
                <w:lang w:val="en-AU"/>
              </w:rPr>
            </w:pPr>
            <w:r w:rsidRPr="005913FC">
              <w:rPr>
                <w:rFonts w:ascii="Open Sans" w:hAnsi="Open Sans" w:cs="Open Sans"/>
                <w:sz w:val="20"/>
                <w:szCs w:val="20"/>
                <w:lang w:val="en-AU"/>
              </w:rPr>
              <w:t>Any other business – what is on your mind?</w:t>
            </w:r>
          </w:p>
          <w:p w14:paraId="1F63B377" w14:textId="77777777" w:rsid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474C34DB" w14:textId="77777777" w:rsidR="005913FC" w:rsidRPr="005913FC" w:rsidRDefault="005913FC">
            <w:pPr>
              <w:pStyle w:val="ListParagraph"/>
              <w:ind w:left="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971BDD" w14:textId="77777777" w:rsidR="00920EED" w:rsidRDefault="00920EED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B0D5B88" w14:textId="77777777" w:rsidR="005913FC" w:rsidRDefault="005913FC">
      <w:pPr>
        <w:spacing w:after="0" w:line="240" w:lineRule="auto"/>
        <w:rPr>
          <w:rFonts w:ascii="Open Sans" w:hAnsi="Open Sans" w:cs="Open Sans"/>
          <w:b/>
          <w:bCs/>
          <w:color w:val="ED7D31"/>
          <w:sz w:val="18"/>
          <w:szCs w:val="18"/>
          <w:lang w:val="en-US"/>
        </w:rPr>
      </w:pPr>
    </w:p>
    <w:p w14:paraId="4514CDA5" w14:textId="683BD954" w:rsidR="00920EED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5913FC">
        <w:rPr>
          <w:rFonts w:ascii="Open Sans" w:hAnsi="Open Sans" w:cs="Open Sans"/>
          <w:b/>
          <w:bCs/>
          <w:color w:val="ED7D31"/>
          <w:sz w:val="20"/>
          <w:szCs w:val="20"/>
          <w:lang w:val="en-US"/>
        </w:rPr>
        <w:t>Success Accounting Group</w:t>
      </w:r>
    </w:p>
    <w:p w14:paraId="4A21FD0C" w14:textId="77777777" w:rsidR="00920EED" w:rsidRPr="005913FC" w:rsidRDefault="005913FC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913FC"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a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3/135 Lower Dandenong Road Mentone VIC 3194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/>
      </w:r>
      <w:r w:rsidRPr="005913FC"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p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r w:rsidRPr="005913FC"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>03 8529 5577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(OAKLEIGH) OR </w:t>
      </w:r>
      <w:r w:rsidRPr="005913FC"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>03 9583 0550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(MENTONE) or </w:t>
      </w:r>
      <w:r w:rsidRPr="005913FC"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>03 8511 4047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(SPRINGVALE)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/>
      </w:r>
      <w:r w:rsidRPr="005913FC"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m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r w:rsidRPr="005913FC">
        <w:rPr>
          <w:rFonts w:ascii="Open Sans" w:hAnsi="Open Sans" w:cs="Open Sans"/>
          <w:color w:val="045FB4"/>
          <w:sz w:val="20"/>
          <w:szCs w:val="20"/>
          <w:shd w:val="clear" w:color="auto" w:fill="FFFFFF"/>
          <w:lang w:val="en-US"/>
        </w:rPr>
        <w:t>0402 063 703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/>
      </w:r>
      <w:r w:rsidRPr="005913FC"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w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r w:rsidRPr="005913FC"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>www.successaccountinggroup.com.au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br/>
      </w:r>
      <w:r w:rsidRPr="005913FC">
        <w:rPr>
          <w:rFonts w:ascii="Open Sans" w:hAnsi="Open Sans" w:cs="Open Sans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5913FC"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en-US"/>
        </w:rPr>
        <w:t> </w:t>
      </w:r>
      <w:hyperlink r:id="rId10" w:history="1">
        <w:r w:rsidRPr="005913FC">
          <w:rPr>
            <w:rStyle w:val="Hyperlink"/>
            <w:rFonts w:ascii="Open Sans" w:hAnsi="Open Sans" w:cs="Open Sans"/>
            <w:sz w:val="20"/>
            <w:szCs w:val="20"/>
            <w:shd w:val="clear" w:color="auto" w:fill="FFFFFF"/>
            <w:lang w:val="en-US"/>
          </w:rPr>
          <w:t>lan@successaccountinggroup.com.au</w:t>
        </w:r>
      </w:hyperlink>
      <w:r w:rsidRPr="005913FC">
        <w:rPr>
          <w:rFonts w:ascii="Open Sans" w:hAnsi="Open Sans" w:cs="Open Sans"/>
          <w:color w:val="0174DF"/>
          <w:sz w:val="20"/>
          <w:szCs w:val="20"/>
          <w:shd w:val="clear" w:color="auto" w:fill="FFFFFF"/>
          <w:lang w:val="en-US"/>
        </w:rPr>
        <w:t xml:space="preserve"> OR </w:t>
      </w:r>
      <w:hyperlink r:id="rId11" w:tgtFrame="_blank" w:history="1">
        <w:r w:rsidRPr="005913FC">
          <w:rPr>
            <w:rStyle w:val="Hyperlink"/>
            <w:rFonts w:ascii="Open Sans" w:hAnsi="Open Sans" w:cs="Open Sans"/>
            <w:color w:val="1155CC"/>
            <w:sz w:val="20"/>
            <w:szCs w:val="20"/>
          </w:rPr>
          <w:t>Grow@successaccountinggroup.com.au</w:t>
        </w:r>
      </w:hyperlink>
    </w:p>
    <w:sectPr w:rsidR="00920EED" w:rsidRPr="005913FC">
      <w:headerReference w:type="default" r:id="rId12"/>
      <w:footerReference w:type="default" r:id="rId13"/>
      <w:headerReference w:type="first" r:id="rId14"/>
      <w:pgSz w:w="11906" w:h="16838"/>
      <w:pgMar w:top="720" w:right="991" w:bottom="1701" w:left="993" w:header="720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17F6" w14:textId="77777777" w:rsidR="00920EED" w:rsidRDefault="005913FC">
      <w:pPr>
        <w:spacing w:line="240" w:lineRule="auto"/>
      </w:pPr>
      <w:r>
        <w:separator/>
      </w:r>
    </w:p>
  </w:endnote>
  <w:endnote w:type="continuationSeparator" w:id="0">
    <w:p w14:paraId="589F967F" w14:textId="77777777" w:rsidR="00920EED" w:rsidRDefault="00591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2DF7" w14:textId="77777777" w:rsidR="00920EED" w:rsidRDefault="00920EED">
    <w:pPr>
      <w:pStyle w:val="Footer"/>
      <w:pBdr>
        <w:top w:val="single" w:sz="12" w:space="1" w:color="44546A" w:themeColor="text2"/>
      </w:pBdr>
      <w:jc w:val="right"/>
      <w:rPr>
        <w:rFonts w:ascii="Segoe UI" w:hAnsi="Segoe UI" w:cs="Segoe UI"/>
        <w:sz w:val="16"/>
        <w:szCs w:val="16"/>
      </w:rPr>
    </w:pPr>
  </w:p>
  <w:p w14:paraId="1D95294F" w14:textId="77777777" w:rsidR="00920EED" w:rsidRDefault="005913FC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  <w:r>
      <w:rPr>
        <w:rFonts w:ascii="Segoe UI" w:hAnsi="Segoe UI" w:cs="Segoe UI"/>
        <w:b/>
        <w:spacing w:val="20"/>
        <w:sz w:val="16"/>
        <w:szCs w:val="16"/>
      </w:rPr>
      <w:t xml:space="preserve">Page. </w:t>
    </w:r>
    <w:r>
      <w:rPr>
        <w:rFonts w:ascii="Segoe UI" w:hAnsi="Segoe UI" w:cs="Segoe UI"/>
        <w:b/>
        <w:spacing w:val="20"/>
        <w:sz w:val="16"/>
        <w:szCs w:val="16"/>
      </w:rPr>
      <w:fldChar w:fldCharType="begin"/>
    </w:r>
    <w:r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>
      <w:rPr>
        <w:rFonts w:ascii="Segoe UI" w:hAnsi="Segoe UI" w:cs="Segoe UI"/>
        <w:b/>
        <w:spacing w:val="20"/>
        <w:sz w:val="16"/>
        <w:szCs w:val="16"/>
      </w:rPr>
      <w:fldChar w:fldCharType="separate"/>
    </w:r>
    <w:r>
      <w:rPr>
        <w:rFonts w:ascii="Segoe UI" w:hAnsi="Segoe UI" w:cs="Segoe UI"/>
        <w:b/>
        <w:spacing w:val="20"/>
        <w:sz w:val="16"/>
        <w:szCs w:val="16"/>
      </w:rPr>
      <w:t>4</w:t>
    </w:r>
    <w:r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7E5E8799" w14:textId="77777777" w:rsidR="00920EED" w:rsidRDefault="00920EED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</w:p>
  <w:p w14:paraId="0B84F8DD" w14:textId="77777777" w:rsidR="00920EED" w:rsidRDefault="005913FC">
    <w:pPr>
      <w:spacing w:after="0" w:line="240" w:lineRule="auto"/>
      <w:jc w:val="right"/>
      <w:rPr>
        <w:rFonts w:ascii="Segoe UI" w:hAnsi="Segoe UI" w:cs="Segoe UI"/>
        <w:sz w:val="16"/>
        <w:szCs w:val="16"/>
      </w:rPr>
    </w:pPr>
    <w:r w:rsidRPr="005913FC">
      <w:rPr>
        <w:rFonts w:ascii="Arial" w:hAnsi="Arial" w:cs="Arial"/>
        <w:smallCaps/>
        <w:color w:val="ED7D31" w:themeColor="accent2"/>
        <w:sz w:val="14"/>
        <w:szCs w:val="20"/>
        <w:lang w:val="en-US"/>
      </w:rPr>
      <w:t>SUCCESS ACCOUNTING GROUP</w:t>
    </w:r>
    <w:r w:rsidRPr="005913FC">
      <w:rPr>
        <w:rFonts w:ascii="Arial" w:hAnsi="Arial" w:cs="Arial"/>
        <w:smallCaps/>
        <w:color w:val="ED7D31" w:themeColor="accent2"/>
        <w:sz w:val="14"/>
        <w:szCs w:val="20"/>
        <w:lang w:val="en-US"/>
      </w:rPr>
      <w:t> </w:t>
    </w:r>
    <w:r>
      <w:rPr>
        <w:rFonts w:ascii="Arial" w:hAnsi="Arial" w:cs="Arial"/>
        <w:smallCaps/>
        <w:color w:val="808080"/>
        <w:sz w:val="14"/>
        <w:szCs w:val="20"/>
        <w:lang w:val="en-US"/>
      </w:rPr>
      <w:t>| </w:t>
    </w:r>
    <w:r>
      <w:rPr>
        <w:rFonts w:ascii="Arial" w:hAnsi="Arial" w:cs="Arial"/>
        <w:color w:val="808080"/>
        <w:sz w:val="14"/>
        <w:szCs w:val="20"/>
        <w:lang w:val="en-US"/>
      </w:rPr>
      <w:t xml:space="preserve">ALL </w:t>
    </w:r>
    <w:r>
      <w:rPr>
        <w:rFonts w:ascii="Arial" w:hAnsi="Arial" w:cs="Arial"/>
        <w:color w:val="808080"/>
        <w:sz w:val="14"/>
        <w:szCs w:val="20"/>
        <w:lang w:val="en-US"/>
      </w:rPr>
      <w:t>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F0EE" w14:textId="77777777" w:rsidR="00920EED" w:rsidRDefault="005913FC">
      <w:pPr>
        <w:spacing w:after="0" w:line="240" w:lineRule="auto"/>
      </w:pPr>
      <w:r>
        <w:separator/>
      </w:r>
    </w:p>
  </w:footnote>
  <w:footnote w:type="continuationSeparator" w:id="0">
    <w:p w14:paraId="1451C7D0" w14:textId="77777777" w:rsidR="00920EED" w:rsidRDefault="0059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CFA2" w14:textId="77777777" w:rsidR="00920EED" w:rsidRPr="005913FC" w:rsidRDefault="005913FC">
    <w:pPr>
      <w:pStyle w:val="Header"/>
      <w:jc w:val="right"/>
      <w:rPr>
        <w:rFonts w:ascii="Open Sans" w:hAnsi="Open Sans" w:cs="Open Sans"/>
        <w:b/>
        <w:spacing w:val="20"/>
        <w:sz w:val="18"/>
        <w:szCs w:val="18"/>
        <w:lang w:val="en-US"/>
      </w:rPr>
    </w:pPr>
    <w:r w:rsidRPr="005913FC">
      <w:rPr>
        <w:rFonts w:ascii="Open Sans" w:hAnsi="Open Sans" w:cs="Open Sans"/>
        <w:spacing w:val="20"/>
        <w:sz w:val="18"/>
        <w:szCs w:val="18"/>
        <w:lang w:val="en-US"/>
      </w:rPr>
      <w:t xml:space="preserve">AGENDA | </w:t>
    </w:r>
    <w:r w:rsidRPr="005913FC">
      <w:rPr>
        <w:rFonts w:ascii="Open Sans" w:hAnsi="Open Sans" w:cs="Open Sans"/>
        <w:b/>
        <w:spacing w:val="20"/>
        <w:sz w:val="18"/>
        <w:szCs w:val="18"/>
        <w:lang w:val="en-US"/>
      </w:rPr>
      <w:t>Annual General Meeting</w:t>
    </w:r>
  </w:p>
  <w:p w14:paraId="68B93DCF" w14:textId="77777777" w:rsidR="00920EED" w:rsidRDefault="00920EED">
    <w:pPr>
      <w:pStyle w:val="Header"/>
      <w:pBdr>
        <w:between w:val="single" w:sz="12" w:space="1" w:color="44546A" w:themeColor="text2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258524BD" w14:textId="77777777" w:rsidR="00920EED" w:rsidRDefault="00920EED">
    <w:pPr>
      <w:pStyle w:val="Header"/>
      <w:pBdr>
        <w:between w:val="single" w:sz="12" w:space="1" w:color="44546A" w:themeColor="text2"/>
      </w:pBdr>
      <w:rPr>
        <w:rFonts w:ascii="Segoe UI" w:hAnsi="Segoe UI" w:cs="Segoe UI"/>
        <w:spacing w:val="20"/>
        <w:sz w:val="20"/>
        <w:szCs w:val="20"/>
        <w:lang w:val="en-US"/>
      </w:rPr>
    </w:pPr>
  </w:p>
  <w:p w14:paraId="7FDF3EC6" w14:textId="77777777" w:rsidR="00920EED" w:rsidRDefault="00920EED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B196" w14:textId="0B10B1AF" w:rsidR="00920EED" w:rsidRDefault="005913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2E25FF" wp14:editId="02AB921A">
              <wp:simplePos x="0" y="0"/>
              <wp:positionH relativeFrom="column">
                <wp:posOffset>930275</wp:posOffset>
              </wp:positionH>
              <wp:positionV relativeFrom="paragraph">
                <wp:posOffset>-497205</wp:posOffset>
              </wp:positionV>
              <wp:extent cx="5995035" cy="10730865"/>
              <wp:effectExtent l="0" t="0" r="0" b="0"/>
              <wp:wrapNone/>
              <wp:docPr id="97898615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5035" cy="10730865"/>
                      </a:xfrm>
                      <a:prstGeom prst="rect">
                        <a:avLst/>
                      </a:prstGeom>
                      <a:solidFill>
                        <a:srgbClr val="EDED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9BCAC" id="Rectangle 3" o:spid="_x0000_s1026" style="position:absolute;margin-left:73.25pt;margin-top:-39.15pt;width:472.05pt;height:84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" fillcolor="#edede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095"/>
    <w:multiLevelType w:val="multilevel"/>
    <w:tmpl w:val="001D00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63BD"/>
    <w:multiLevelType w:val="multilevel"/>
    <w:tmpl w:val="1D6863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84DE7"/>
    <w:multiLevelType w:val="multilevel"/>
    <w:tmpl w:val="25F84D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07D6D"/>
    <w:multiLevelType w:val="multilevel"/>
    <w:tmpl w:val="2B807D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33D0"/>
    <w:multiLevelType w:val="multilevel"/>
    <w:tmpl w:val="3A35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E44E8"/>
    <w:multiLevelType w:val="multilevel"/>
    <w:tmpl w:val="6C9E4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1226">
    <w:abstractNumId w:val="5"/>
  </w:num>
  <w:num w:numId="2" w16cid:durableId="1853910112">
    <w:abstractNumId w:val="4"/>
  </w:num>
  <w:num w:numId="3" w16cid:durableId="1197813762">
    <w:abstractNumId w:val="1"/>
  </w:num>
  <w:num w:numId="4" w16cid:durableId="1433629736">
    <w:abstractNumId w:val="3"/>
  </w:num>
  <w:num w:numId="5" w16cid:durableId="895549617">
    <w:abstractNumId w:val="2"/>
  </w:num>
  <w:num w:numId="6" w16cid:durableId="2342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C"/>
    <w:rsid w:val="00017685"/>
    <w:rsid w:val="00021792"/>
    <w:rsid w:val="00033D20"/>
    <w:rsid w:val="000375B9"/>
    <w:rsid w:val="000414E7"/>
    <w:rsid w:val="000502D1"/>
    <w:rsid w:val="0007401C"/>
    <w:rsid w:val="00082698"/>
    <w:rsid w:val="00083ECD"/>
    <w:rsid w:val="000A2D61"/>
    <w:rsid w:val="000A5DD4"/>
    <w:rsid w:val="000B432A"/>
    <w:rsid w:val="000B4A48"/>
    <w:rsid w:val="000D1D41"/>
    <w:rsid w:val="000D5E56"/>
    <w:rsid w:val="00107733"/>
    <w:rsid w:val="001117EF"/>
    <w:rsid w:val="00114A76"/>
    <w:rsid w:val="001323B2"/>
    <w:rsid w:val="001C5C31"/>
    <w:rsid w:val="001D66FE"/>
    <w:rsid w:val="001E7CCB"/>
    <w:rsid w:val="0020133E"/>
    <w:rsid w:val="00215819"/>
    <w:rsid w:val="00217580"/>
    <w:rsid w:val="00266198"/>
    <w:rsid w:val="00290A1B"/>
    <w:rsid w:val="002B7637"/>
    <w:rsid w:val="002D0051"/>
    <w:rsid w:val="002D79FC"/>
    <w:rsid w:val="002F134B"/>
    <w:rsid w:val="0030570A"/>
    <w:rsid w:val="003072E4"/>
    <w:rsid w:val="00315DDB"/>
    <w:rsid w:val="00330C62"/>
    <w:rsid w:val="00334065"/>
    <w:rsid w:val="0033592B"/>
    <w:rsid w:val="00347EB3"/>
    <w:rsid w:val="00357707"/>
    <w:rsid w:val="00360B4A"/>
    <w:rsid w:val="003834A3"/>
    <w:rsid w:val="00393633"/>
    <w:rsid w:val="003D0017"/>
    <w:rsid w:val="003D1242"/>
    <w:rsid w:val="003D1B2C"/>
    <w:rsid w:val="003D3FC4"/>
    <w:rsid w:val="003D7C21"/>
    <w:rsid w:val="004409AA"/>
    <w:rsid w:val="00454468"/>
    <w:rsid w:val="00464482"/>
    <w:rsid w:val="00470EE2"/>
    <w:rsid w:val="00473516"/>
    <w:rsid w:val="004C59F1"/>
    <w:rsid w:val="004C6571"/>
    <w:rsid w:val="004D535C"/>
    <w:rsid w:val="004D6B8B"/>
    <w:rsid w:val="004F2030"/>
    <w:rsid w:val="004F6BE5"/>
    <w:rsid w:val="005059CC"/>
    <w:rsid w:val="00507D9E"/>
    <w:rsid w:val="005108DF"/>
    <w:rsid w:val="00520495"/>
    <w:rsid w:val="005413BB"/>
    <w:rsid w:val="00542473"/>
    <w:rsid w:val="00552F8E"/>
    <w:rsid w:val="00585596"/>
    <w:rsid w:val="005913FC"/>
    <w:rsid w:val="00591C2D"/>
    <w:rsid w:val="005A4F68"/>
    <w:rsid w:val="005B3437"/>
    <w:rsid w:val="005B5D73"/>
    <w:rsid w:val="005C3591"/>
    <w:rsid w:val="00600EB7"/>
    <w:rsid w:val="00614D66"/>
    <w:rsid w:val="00635B6F"/>
    <w:rsid w:val="006602E1"/>
    <w:rsid w:val="00661621"/>
    <w:rsid w:val="00663A07"/>
    <w:rsid w:val="00680847"/>
    <w:rsid w:val="00694B28"/>
    <w:rsid w:val="006B11D1"/>
    <w:rsid w:val="006B50D6"/>
    <w:rsid w:val="006C0023"/>
    <w:rsid w:val="006C4F97"/>
    <w:rsid w:val="006C6D2A"/>
    <w:rsid w:val="006D514A"/>
    <w:rsid w:val="006E7481"/>
    <w:rsid w:val="006F1C94"/>
    <w:rsid w:val="00704147"/>
    <w:rsid w:val="007061E0"/>
    <w:rsid w:val="0071431C"/>
    <w:rsid w:val="00734E2F"/>
    <w:rsid w:val="007629A5"/>
    <w:rsid w:val="00775F83"/>
    <w:rsid w:val="007904C5"/>
    <w:rsid w:val="007946A1"/>
    <w:rsid w:val="007B167E"/>
    <w:rsid w:val="007C4138"/>
    <w:rsid w:val="007D275F"/>
    <w:rsid w:val="007E6F5A"/>
    <w:rsid w:val="00800716"/>
    <w:rsid w:val="00852644"/>
    <w:rsid w:val="00876569"/>
    <w:rsid w:val="0087775B"/>
    <w:rsid w:val="008800BF"/>
    <w:rsid w:val="00885935"/>
    <w:rsid w:val="008A1403"/>
    <w:rsid w:val="008A6BCF"/>
    <w:rsid w:val="008B2323"/>
    <w:rsid w:val="008B7CB2"/>
    <w:rsid w:val="008D36F3"/>
    <w:rsid w:val="009055B0"/>
    <w:rsid w:val="00914C1D"/>
    <w:rsid w:val="00920EED"/>
    <w:rsid w:val="009244FB"/>
    <w:rsid w:val="009348EE"/>
    <w:rsid w:val="00980B73"/>
    <w:rsid w:val="009921EF"/>
    <w:rsid w:val="009B1D81"/>
    <w:rsid w:val="009E600A"/>
    <w:rsid w:val="009F4281"/>
    <w:rsid w:val="00A240E4"/>
    <w:rsid w:val="00A250F6"/>
    <w:rsid w:val="00A27CEB"/>
    <w:rsid w:val="00A52C21"/>
    <w:rsid w:val="00A655D2"/>
    <w:rsid w:val="00A709AB"/>
    <w:rsid w:val="00A77890"/>
    <w:rsid w:val="00A856CD"/>
    <w:rsid w:val="00AF1E29"/>
    <w:rsid w:val="00B2361D"/>
    <w:rsid w:val="00B33E9B"/>
    <w:rsid w:val="00B61D36"/>
    <w:rsid w:val="00B6552D"/>
    <w:rsid w:val="00B82906"/>
    <w:rsid w:val="00B940BE"/>
    <w:rsid w:val="00BA18C4"/>
    <w:rsid w:val="00BA7A02"/>
    <w:rsid w:val="00BC1CAD"/>
    <w:rsid w:val="00BD359B"/>
    <w:rsid w:val="00BF1C43"/>
    <w:rsid w:val="00BF35A0"/>
    <w:rsid w:val="00C05695"/>
    <w:rsid w:val="00C05C47"/>
    <w:rsid w:val="00C13D35"/>
    <w:rsid w:val="00C3461B"/>
    <w:rsid w:val="00C56C83"/>
    <w:rsid w:val="00C75F2E"/>
    <w:rsid w:val="00D06695"/>
    <w:rsid w:val="00D25E3B"/>
    <w:rsid w:val="00D310AF"/>
    <w:rsid w:val="00D375C1"/>
    <w:rsid w:val="00D42298"/>
    <w:rsid w:val="00D63F30"/>
    <w:rsid w:val="00D73614"/>
    <w:rsid w:val="00D739DE"/>
    <w:rsid w:val="00D87068"/>
    <w:rsid w:val="00D93BBA"/>
    <w:rsid w:val="00DA0DF9"/>
    <w:rsid w:val="00DB0425"/>
    <w:rsid w:val="00DC1017"/>
    <w:rsid w:val="00DE0860"/>
    <w:rsid w:val="00DE2481"/>
    <w:rsid w:val="00DF798F"/>
    <w:rsid w:val="00E12E3D"/>
    <w:rsid w:val="00E13EFF"/>
    <w:rsid w:val="00E16292"/>
    <w:rsid w:val="00E3724E"/>
    <w:rsid w:val="00E5153B"/>
    <w:rsid w:val="00E51DC7"/>
    <w:rsid w:val="00E63D71"/>
    <w:rsid w:val="00E65DEB"/>
    <w:rsid w:val="00E8118E"/>
    <w:rsid w:val="00E9591B"/>
    <w:rsid w:val="00EA7423"/>
    <w:rsid w:val="00EB2DE4"/>
    <w:rsid w:val="00EC56BC"/>
    <w:rsid w:val="00EE3681"/>
    <w:rsid w:val="00EF01F5"/>
    <w:rsid w:val="00F21D05"/>
    <w:rsid w:val="00F262B9"/>
    <w:rsid w:val="00F2770D"/>
    <w:rsid w:val="00F41618"/>
    <w:rsid w:val="00F63141"/>
    <w:rsid w:val="00F810A0"/>
    <w:rsid w:val="00F90D0E"/>
    <w:rsid w:val="00FA046D"/>
    <w:rsid w:val="00FB708B"/>
    <w:rsid w:val="00FC3C95"/>
    <w:rsid w:val="00FC44BE"/>
    <w:rsid w:val="00FD512B"/>
    <w:rsid w:val="00FE683D"/>
    <w:rsid w:val="00FF0371"/>
    <w:rsid w:val="6C4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4:docId w14:val="352E49D1"/>
  <w15:docId w15:val="{6910FD9D-A6DB-4F82-A326-D83FECD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/>
      <w:b/>
      <w:bCs/>
      <w:sz w:val="24"/>
      <w:szCs w:val="24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ow@successaccountinggroup.com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an@successaccountinggroup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SERVICE%20CAMPA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10F3B-DF71-4D60-A903-EE171A5D1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CAMPAIGN</Template>
  <TotalTime>6</TotalTime>
  <Pages>4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Mikala Batty</dc:creator>
  <cp:lastModifiedBy>melodie balangue</cp:lastModifiedBy>
  <cp:revision>2</cp:revision>
  <cp:lastPrinted>2017-09-23T06:29:00Z</cp:lastPrinted>
  <dcterms:created xsi:type="dcterms:W3CDTF">2023-05-09T11:10:00Z</dcterms:created>
  <dcterms:modified xsi:type="dcterms:W3CDTF">2023-05-09T11:10:00Z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